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A0" w:rsidRDefault="005879A0" w:rsidP="005879A0">
      <w:pPr>
        <w:pStyle w:val="a3"/>
        <w:spacing w:before="72"/>
        <w:ind w:left="1350" w:right="1244" w:firstLine="0"/>
        <w:jc w:val="center"/>
      </w:pPr>
      <w:r>
        <w:t>Памятка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применении</w:t>
      </w:r>
      <w:r>
        <w:rPr>
          <w:spacing w:val="-7"/>
        </w:rPr>
        <w:t xml:space="preserve"> </w:t>
      </w:r>
      <w:r>
        <w:t>пиротехнических</w:t>
      </w:r>
      <w:r>
        <w:rPr>
          <w:spacing w:val="-6"/>
        </w:rPr>
        <w:t xml:space="preserve"> </w:t>
      </w:r>
      <w:r>
        <w:rPr>
          <w:spacing w:val="-2"/>
        </w:rPr>
        <w:t>изделий!</w:t>
      </w:r>
    </w:p>
    <w:p w:rsidR="005879A0" w:rsidRDefault="005879A0" w:rsidP="005879A0">
      <w:pPr>
        <w:pStyle w:val="a3"/>
        <w:ind w:left="0" w:firstLine="0"/>
        <w:jc w:val="left"/>
      </w:pPr>
    </w:p>
    <w:p w:rsidR="005879A0" w:rsidRDefault="005879A0" w:rsidP="005879A0">
      <w:pPr>
        <w:pStyle w:val="a3"/>
        <w:ind w:right="699"/>
      </w:pPr>
      <w:r>
        <w:t>При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новогодних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рождественских</w:t>
      </w:r>
      <w:r>
        <w:rPr>
          <w:spacing w:val="-8"/>
        </w:rPr>
        <w:t xml:space="preserve"> </w:t>
      </w:r>
      <w:r>
        <w:t xml:space="preserve">праздников, чтобы избежать неприятных последствий при применении пиротехнических </w:t>
      </w:r>
      <w:proofErr w:type="gramStart"/>
      <w:r>
        <w:t>изделий,</w:t>
      </w:r>
      <w:r>
        <w:rPr>
          <w:spacing w:val="69"/>
        </w:rPr>
        <w:t xml:space="preserve">  </w:t>
      </w:r>
      <w:r>
        <w:t>предотвратить</w:t>
      </w:r>
      <w:proofErr w:type="gramEnd"/>
      <w:r>
        <w:rPr>
          <w:spacing w:val="69"/>
        </w:rPr>
        <w:t xml:space="preserve">  </w:t>
      </w:r>
      <w:r>
        <w:t>несчастный</w:t>
      </w:r>
      <w:r>
        <w:rPr>
          <w:spacing w:val="69"/>
        </w:rPr>
        <w:t xml:space="preserve">  </w:t>
      </w:r>
      <w:r>
        <w:t>случай</w:t>
      </w:r>
      <w:r>
        <w:rPr>
          <w:spacing w:val="69"/>
        </w:rPr>
        <w:t xml:space="preserve">  </w:t>
      </w:r>
      <w:r>
        <w:t>Вам</w:t>
      </w:r>
      <w:r>
        <w:rPr>
          <w:spacing w:val="69"/>
        </w:rPr>
        <w:t xml:space="preserve">  </w:t>
      </w:r>
      <w:r>
        <w:t>необходимо</w:t>
      </w:r>
      <w:r>
        <w:rPr>
          <w:spacing w:val="69"/>
        </w:rPr>
        <w:t xml:space="preserve">  </w:t>
      </w:r>
      <w:r>
        <w:t>помнить и</w:t>
      </w:r>
      <w:r>
        <w:rPr>
          <w:spacing w:val="80"/>
        </w:rPr>
        <w:t xml:space="preserve">   </w:t>
      </w:r>
      <w:r>
        <w:t>неукоснительно</w:t>
      </w:r>
      <w:r>
        <w:rPr>
          <w:spacing w:val="80"/>
        </w:rPr>
        <w:t xml:space="preserve">   </w:t>
      </w:r>
      <w:r>
        <w:t>соблюдать</w:t>
      </w:r>
      <w:r>
        <w:rPr>
          <w:spacing w:val="80"/>
        </w:rPr>
        <w:t xml:space="preserve">   </w:t>
      </w:r>
      <w:r>
        <w:t>правила</w:t>
      </w:r>
      <w:r>
        <w:rPr>
          <w:spacing w:val="80"/>
        </w:rPr>
        <w:t xml:space="preserve">   </w:t>
      </w:r>
      <w:r>
        <w:t>пожарной</w:t>
      </w:r>
      <w:r>
        <w:rPr>
          <w:spacing w:val="80"/>
        </w:rPr>
        <w:t xml:space="preserve">   </w:t>
      </w:r>
      <w:r>
        <w:t>безопасности при</w:t>
      </w:r>
      <w:r>
        <w:rPr>
          <w:spacing w:val="80"/>
        </w:rPr>
        <w:t xml:space="preserve">  </w:t>
      </w:r>
      <w:r>
        <w:t>эксплуатации</w:t>
      </w:r>
      <w:r>
        <w:rPr>
          <w:spacing w:val="80"/>
        </w:rPr>
        <w:t xml:space="preserve">  </w:t>
      </w:r>
      <w:r>
        <w:t>пиротехнических</w:t>
      </w:r>
      <w:r>
        <w:rPr>
          <w:spacing w:val="80"/>
        </w:rPr>
        <w:t xml:space="preserve">  </w:t>
      </w:r>
      <w:r>
        <w:t>изделий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правила</w:t>
      </w:r>
      <w:r>
        <w:rPr>
          <w:spacing w:val="80"/>
        </w:rPr>
        <w:t xml:space="preserve">  </w:t>
      </w:r>
      <w:r>
        <w:t>приведения их в действие.</w:t>
      </w:r>
    </w:p>
    <w:p w:rsidR="005879A0" w:rsidRDefault="005879A0" w:rsidP="005879A0">
      <w:pPr>
        <w:pStyle w:val="a3"/>
        <w:ind w:left="809" w:firstLine="0"/>
      </w:pPr>
      <w:r>
        <w:t>Фейерверки,</w:t>
      </w:r>
      <w:r>
        <w:rPr>
          <w:spacing w:val="54"/>
          <w:w w:val="150"/>
        </w:rPr>
        <w:t xml:space="preserve"> </w:t>
      </w:r>
      <w:r>
        <w:t>петарды,</w:t>
      </w:r>
      <w:r>
        <w:rPr>
          <w:spacing w:val="54"/>
          <w:w w:val="150"/>
        </w:rPr>
        <w:t xml:space="preserve"> </w:t>
      </w:r>
      <w:r>
        <w:t>ракеты</w:t>
      </w:r>
      <w:r>
        <w:rPr>
          <w:spacing w:val="55"/>
          <w:w w:val="150"/>
        </w:rPr>
        <w:t xml:space="preserve"> </w:t>
      </w:r>
      <w:r>
        <w:t>и</w:t>
      </w:r>
      <w:r>
        <w:rPr>
          <w:spacing w:val="54"/>
          <w:w w:val="150"/>
        </w:rPr>
        <w:t xml:space="preserve"> </w:t>
      </w:r>
      <w:r>
        <w:t>другие</w:t>
      </w:r>
      <w:r>
        <w:rPr>
          <w:spacing w:val="54"/>
          <w:w w:val="150"/>
        </w:rPr>
        <w:t xml:space="preserve"> </w:t>
      </w:r>
      <w:r>
        <w:t>взрывающиеся</w:t>
      </w:r>
      <w:r>
        <w:rPr>
          <w:spacing w:val="55"/>
          <w:w w:val="150"/>
        </w:rPr>
        <w:t xml:space="preserve"> </w:t>
      </w:r>
      <w:r>
        <w:t>и</w:t>
      </w:r>
      <w:r>
        <w:rPr>
          <w:spacing w:val="54"/>
          <w:w w:val="150"/>
        </w:rPr>
        <w:t xml:space="preserve"> </w:t>
      </w:r>
      <w:r>
        <w:rPr>
          <w:spacing w:val="-2"/>
        </w:rPr>
        <w:t>стреляющие</w:t>
      </w:r>
    </w:p>
    <w:p w:rsidR="005879A0" w:rsidRDefault="005879A0" w:rsidP="005879A0">
      <w:pPr>
        <w:pStyle w:val="a3"/>
        <w:ind w:right="699" w:firstLine="0"/>
      </w:pPr>
      <w:r>
        <w:t>«игрушки» всегда притягивали к себе внимание. Но с каждым годом увеличивается количество получаемых от этих «игрушек»: термических ожогов и различных травм. Пиротехнические изделия представляют собой источник повышенной опасности и заслуживают особого внимания. 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5879A0" w:rsidRDefault="005879A0" w:rsidP="005879A0">
      <w:pPr>
        <w:pStyle w:val="a3"/>
        <w:ind w:right="699"/>
      </w:pPr>
      <w:r>
        <w:t xml:space="preserve">Бытовые пиротехнические изделия представляют собой устройства, </w:t>
      </w:r>
      <w:proofErr w:type="gramStart"/>
      <w:r>
        <w:t>предназначенные</w:t>
      </w:r>
      <w:r>
        <w:rPr>
          <w:spacing w:val="80"/>
        </w:rPr>
        <w:t xml:space="preserve">  </w:t>
      </w:r>
      <w:r>
        <w:t>для</w:t>
      </w:r>
      <w:proofErr w:type="gramEnd"/>
      <w:r>
        <w:rPr>
          <w:spacing w:val="80"/>
        </w:rPr>
        <w:t xml:space="preserve">  </w:t>
      </w:r>
      <w:r>
        <w:t>создания</w:t>
      </w:r>
      <w:r>
        <w:rPr>
          <w:spacing w:val="80"/>
        </w:rPr>
        <w:t xml:space="preserve">  </w:t>
      </w:r>
      <w:r>
        <w:t>световых</w:t>
      </w:r>
      <w:r>
        <w:rPr>
          <w:spacing w:val="80"/>
        </w:rPr>
        <w:t xml:space="preserve">  </w:t>
      </w:r>
      <w:r>
        <w:t>или</w:t>
      </w:r>
      <w:r>
        <w:rPr>
          <w:spacing w:val="80"/>
        </w:rPr>
        <w:t xml:space="preserve">  </w:t>
      </w:r>
      <w:r>
        <w:t>дымовых</w:t>
      </w:r>
      <w:r>
        <w:rPr>
          <w:spacing w:val="80"/>
        </w:rPr>
        <w:t xml:space="preserve">  </w:t>
      </w:r>
      <w:r>
        <w:t>эффектов</w:t>
      </w:r>
      <w:r>
        <w:rPr>
          <w:spacing w:val="40"/>
        </w:rPr>
        <w:t xml:space="preserve"> </w:t>
      </w:r>
      <w:r>
        <w:t>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</w:t>
      </w:r>
      <w:r>
        <w:rPr>
          <w:spacing w:val="80"/>
        </w:rPr>
        <w:t xml:space="preserve"> </w:t>
      </w:r>
      <w:r>
        <w:t>искр,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некоторые</w:t>
      </w:r>
      <w:r>
        <w:rPr>
          <w:spacing w:val="80"/>
        </w:rPr>
        <w:t xml:space="preserve"> </w:t>
      </w:r>
      <w:r>
        <w:t>изделия</w:t>
      </w:r>
      <w:r>
        <w:rPr>
          <w:spacing w:val="80"/>
        </w:rPr>
        <w:t xml:space="preserve"> </w:t>
      </w:r>
      <w:r>
        <w:t>движутся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направлениях на достаточно большие расстояния. Зажигающая способность искр и пламени</w:t>
      </w:r>
      <w:r>
        <w:rPr>
          <w:spacing w:val="80"/>
          <w:w w:val="150"/>
        </w:rPr>
        <w:t xml:space="preserve"> </w:t>
      </w:r>
      <w:r>
        <w:t>от пиротехнических изделий достаточно высокая.</w:t>
      </w:r>
    </w:p>
    <w:p w:rsidR="005879A0" w:rsidRDefault="005879A0" w:rsidP="005879A0">
      <w:pPr>
        <w:pStyle w:val="a3"/>
        <w:ind w:right="699"/>
      </w:pPr>
      <w:proofErr w:type="gramStart"/>
      <w:r>
        <w:t>При</w:t>
      </w:r>
      <w:r>
        <w:rPr>
          <w:spacing w:val="40"/>
        </w:rPr>
        <w:t xml:space="preserve">  </w:t>
      </w:r>
      <w:r>
        <w:t>покупке</w:t>
      </w:r>
      <w:proofErr w:type="gramEnd"/>
      <w:r>
        <w:rPr>
          <w:spacing w:val="40"/>
        </w:rPr>
        <w:t xml:space="preserve">  </w:t>
      </w:r>
      <w:r>
        <w:t>пиротехнических</w:t>
      </w:r>
      <w:r>
        <w:rPr>
          <w:spacing w:val="40"/>
        </w:rPr>
        <w:t xml:space="preserve">  </w:t>
      </w:r>
      <w:r>
        <w:t>изделий</w:t>
      </w:r>
      <w:r>
        <w:rPr>
          <w:spacing w:val="40"/>
        </w:rPr>
        <w:t xml:space="preserve">  </w:t>
      </w:r>
      <w:r>
        <w:t>обязательно</w:t>
      </w:r>
      <w:r>
        <w:rPr>
          <w:spacing w:val="40"/>
        </w:rPr>
        <w:t xml:space="preserve">  </w:t>
      </w:r>
      <w:r>
        <w:t>ознакомьтесь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инструкцией,</w:t>
      </w:r>
      <w:r>
        <w:rPr>
          <w:spacing w:val="40"/>
        </w:rPr>
        <w:t xml:space="preserve"> </w:t>
      </w:r>
      <w:r>
        <w:t>она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изделия.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нет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русском</w:t>
      </w:r>
      <w:r>
        <w:rPr>
          <w:spacing w:val="80"/>
        </w:rPr>
        <w:t xml:space="preserve"> </w:t>
      </w:r>
      <w:r>
        <w:t>языке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значит,</w:t>
      </w:r>
      <w:r>
        <w:rPr>
          <w:spacing w:val="80"/>
        </w:rPr>
        <w:t xml:space="preserve"> </w:t>
      </w:r>
      <w:r>
        <w:t>изделие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сертифицировано,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пользоваться им</w:t>
      </w:r>
      <w:r>
        <w:rPr>
          <w:spacing w:val="80"/>
        </w:rPr>
        <w:t xml:space="preserve"> </w:t>
      </w:r>
      <w:r>
        <w:t>очень</w:t>
      </w:r>
      <w:r>
        <w:rPr>
          <w:spacing w:val="80"/>
        </w:rPr>
        <w:t xml:space="preserve"> </w:t>
      </w:r>
      <w:r>
        <w:t>опасно.</w:t>
      </w:r>
      <w:r>
        <w:rPr>
          <w:spacing w:val="80"/>
        </w:rPr>
        <w:t xml:space="preserve"> </w:t>
      </w:r>
      <w:r>
        <w:t>Проверьте</w:t>
      </w:r>
      <w:r>
        <w:rPr>
          <w:spacing w:val="80"/>
        </w:rPr>
        <w:t xml:space="preserve"> </w:t>
      </w:r>
      <w:r>
        <w:t>срок</w:t>
      </w:r>
      <w:r>
        <w:rPr>
          <w:spacing w:val="80"/>
        </w:rPr>
        <w:t xml:space="preserve"> </w:t>
      </w:r>
      <w:r>
        <w:t>годности</w:t>
      </w:r>
      <w:r>
        <w:rPr>
          <w:spacing w:val="80"/>
        </w:rPr>
        <w:t xml:space="preserve"> </w:t>
      </w:r>
      <w:r>
        <w:t>изделия.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устанавливает</w:t>
      </w:r>
      <w:r>
        <w:rPr>
          <w:spacing w:val="80"/>
          <w:w w:val="150"/>
        </w:rPr>
        <w:t xml:space="preserve"> </w:t>
      </w:r>
      <w:r>
        <w:t>сам производитель, и никто не имеет права этот срок продлить.</w:t>
      </w:r>
    </w:p>
    <w:p w:rsidR="005879A0" w:rsidRDefault="005879A0" w:rsidP="005879A0">
      <w:pPr>
        <w:pStyle w:val="a3"/>
        <w:ind w:right="699"/>
      </w:pPr>
      <w:r>
        <w:t>На многих подобных изделиях указаны возрастные ограничения. Обязательно</w:t>
      </w:r>
      <w:r>
        <w:rPr>
          <w:spacing w:val="80"/>
        </w:rPr>
        <w:t xml:space="preserve">   </w:t>
      </w:r>
      <w:proofErr w:type="gramStart"/>
      <w:r>
        <w:t>проверьте,</w:t>
      </w:r>
      <w:r>
        <w:rPr>
          <w:spacing w:val="80"/>
        </w:rPr>
        <w:t xml:space="preserve">   </w:t>
      </w:r>
      <w:proofErr w:type="gramEnd"/>
      <w:r>
        <w:t>не</w:t>
      </w:r>
      <w:r>
        <w:rPr>
          <w:spacing w:val="80"/>
        </w:rPr>
        <w:t xml:space="preserve">   </w:t>
      </w:r>
      <w:r>
        <w:t>нарушена</w:t>
      </w:r>
      <w:r>
        <w:rPr>
          <w:spacing w:val="80"/>
        </w:rPr>
        <w:t xml:space="preserve">   </w:t>
      </w:r>
      <w:r>
        <w:t>ли</w:t>
      </w:r>
      <w:r>
        <w:rPr>
          <w:spacing w:val="80"/>
        </w:rPr>
        <w:t xml:space="preserve">   </w:t>
      </w:r>
      <w:r>
        <w:t>упаковка</w:t>
      </w:r>
      <w:r>
        <w:rPr>
          <w:spacing w:val="80"/>
        </w:rPr>
        <w:t xml:space="preserve">   </w:t>
      </w:r>
      <w:r>
        <w:t>изделия,</w:t>
      </w:r>
      <w:r>
        <w:rPr>
          <w:spacing w:val="40"/>
        </w:rPr>
        <w:t xml:space="preserve"> </w:t>
      </w:r>
      <w:r>
        <w:t xml:space="preserve">не имеет ли повреждений само изделие (корпус, фитиль). Пиротехнику нельзя </w:t>
      </w:r>
      <w:proofErr w:type="gramStart"/>
      <w:r>
        <w:t>хранить</w:t>
      </w:r>
      <w:r>
        <w:rPr>
          <w:spacing w:val="80"/>
        </w:rPr>
        <w:t xml:space="preserve">  </w:t>
      </w:r>
      <w:r>
        <w:t>возле</w:t>
      </w:r>
      <w:proofErr w:type="gramEnd"/>
      <w:r>
        <w:rPr>
          <w:spacing w:val="80"/>
        </w:rPr>
        <w:t xml:space="preserve">  </w:t>
      </w:r>
      <w:r>
        <w:t>приборов</w:t>
      </w:r>
      <w:r>
        <w:rPr>
          <w:spacing w:val="80"/>
        </w:rPr>
        <w:t xml:space="preserve">  </w:t>
      </w:r>
      <w:r>
        <w:t>отопления</w:t>
      </w:r>
      <w:r>
        <w:rPr>
          <w:spacing w:val="80"/>
        </w:rPr>
        <w:t xml:space="preserve">  </w:t>
      </w:r>
      <w:r>
        <w:t>(батарей,</w:t>
      </w:r>
      <w:r>
        <w:rPr>
          <w:spacing w:val="80"/>
        </w:rPr>
        <w:t xml:space="preserve">  </w:t>
      </w:r>
      <w:r>
        <w:t>электрических</w:t>
      </w:r>
      <w:r>
        <w:rPr>
          <w:spacing w:val="80"/>
        </w:rPr>
        <w:t xml:space="preserve">  </w:t>
      </w:r>
      <w:r>
        <w:t>плит)</w:t>
      </w:r>
      <w:r>
        <w:rPr>
          <w:spacing w:val="80"/>
        </w:rPr>
        <w:t xml:space="preserve"> </w:t>
      </w:r>
      <w:r>
        <w:t>не стоит носить огнеопасные изделия в карманах.</w:t>
      </w:r>
    </w:p>
    <w:p w:rsidR="005879A0" w:rsidRDefault="005879A0" w:rsidP="005879A0">
      <w:pPr>
        <w:pStyle w:val="a3"/>
        <w:ind w:right="698"/>
      </w:pPr>
      <w:r>
        <w:t>В большинстве случаев в момент приведения в действие пиротехники запускающий должен в считанные секунды отбежать на безопасное расстояние, как правило это 10-15 и более метров. В любом случае запускать фейерверки, петарды, различные ракеты, взрывать хлопушки, поджигать бенгальские огни нужно с предельной осторожностью. Запуск петард, фейерверков, ракет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5879A0" w:rsidRDefault="005879A0" w:rsidP="005879A0">
      <w:pPr>
        <w:pStyle w:val="a3"/>
        <w:ind w:right="698"/>
      </w:pPr>
      <w:r>
        <w:t>Приобретать</w:t>
      </w:r>
      <w:r>
        <w:rPr>
          <w:spacing w:val="80"/>
        </w:rPr>
        <w:t xml:space="preserve">    </w:t>
      </w:r>
      <w:r>
        <w:t>пиротехнические</w:t>
      </w:r>
      <w:r>
        <w:rPr>
          <w:spacing w:val="80"/>
        </w:rPr>
        <w:t xml:space="preserve">    </w:t>
      </w:r>
      <w:r>
        <w:t>изделия</w:t>
      </w:r>
      <w:r>
        <w:rPr>
          <w:spacing w:val="80"/>
        </w:rPr>
        <w:t xml:space="preserve">    </w:t>
      </w:r>
      <w:r>
        <w:t>следует</w:t>
      </w:r>
      <w:r>
        <w:rPr>
          <w:spacing w:val="80"/>
        </w:rPr>
        <w:t xml:space="preserve">    </w:t>
      </w:r>
      <w:r>
        <w:t>только</w:t>
      </w:r>
      <w:r>
        <w:rPr>
          <w:spacing w:val="40"/>
        </w:rPr>
        <w:t xml:space="preserve"> </w:t>
      </w:r>
      <w:r>
        <w:t xml:space="preserve">в специализированных отделах магазинов, но, ни в коем случае не приобретать </w:t>
      </w:r>
      <w:proofErr w:type="gramStart"/>
      <w:r>
        <w:t>пиротехнику</w:t>
      </w:r>
      <w:r>
        <w:rPr>
          <w:spacing w:val="80"/>
        </w:rPr>
        <w:t xml:space="preserve">  </w:t>
      </w:r>
      <w:r>
        <w:t>на</w:t>
      </w:r>
      <w:proofErr w:type="gramEnd"/>
      <w:r>
        <w:rPr>
          <w:spacing w:val="80"/>
        </w:rPr>
        <w:t xml:space="preserve">  </w:t>
      </w:r>
      <w:r>
        <w:t>рынках,</w:t>
      </w:r>
      <w:r>
        <w:rPr>
          <w:spacing w:val="80"/>
        </w:rPr>
        <w:t xml:space="preserve">  </w:t>
      </w:r>
      <w:r>
        <w:t>где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соблюдаются</w:t>
      </w:r>
      <w:r>
        <w:rPr>
          <w:spacing w:val="80"/>
        </w:rPr>
        <w:t xml:space="preserve">  </w:t>
      </w:r>
      <w:r>
        <w:t>условия</w:t>
      </w:r>
      <w:r>
        <w:rPr>
          <w:spacing w:val="80"/>
        </w:rPr>
        <w:t xml:space="preserve">  </w:t>
      </w:r>
      <w:r>
        <w:t>хранения. Из-за несоблюдения температурных режимов, влажности приобретенная пиротехника может не сработать или сработать в руках. Изделия должны иметь сертификаты соответствия, а также подробные инструкции по применению.</w:t>
      </w:r>
    </w:p>
    <w:p w:rsidR="005879A0" w:rsidRDefault="005879A0" w:rsidP="005879A0">
      <w:pPr>
        <w:pStyle w:val="a3"/>
        <w:ind w:left="809" w:firstLine="0"/>
      </w:pPr>
      <w:r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сведения: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rPr>
          <w:sz w:val="26"/>
        </w:rPr>
      </w:pPr>
      <w:r>
        <w:rPr>
          <w:sz w:val="26"/>
        </w:rPr>
        <w:t>наименование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бытового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пиротехнического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изделия;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rPr>
          <w:sz w:val="26"/>
        </w:rPr>
      </w:pPr>
      <w:r>
        <w:rPr>
          <w:sz w:val="26"/>
        </w:rPr>
        <w:t xml:space="preserve">условия </w:t>
      </w:r>
      <w:r>
        <w:rPr>
          <w:spacing w:val="-2"/>
          <w:sz w:val="26"/>
        </w:rPr>
        <w:t>применения;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rPr>
          <w:sz w:val="26"/>
        </w:rPr>
      </w:pPr>
      <w:r>
        <w:rPr>
          <w:sz w:val="26"/>
        </w:rPr>
        <w:t xml:space="preserve">ограничения при </w:t>
      </w:r>
      <w:r>
        <w:rPr>
          <w:spacing w:val="-2"/>
          <w:sz w:val="26"/>
        </w:rPr>
        <w:t>обращении;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rPr>
          <w:sz w:val="26"/>
        </w:rPr>
      </w:pPr>
      <w:r>
        <w:rPr>
          <w:sz w:val="26"/>
        </w:rPr>
        <w:t>способы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2"/>
          <w:sz w:val="26"/>
        </w:rPr>
        <w:t xml:space="preserve"> </w:t>
      </w:r>
      <w:r>
        <w:rPr>
          <w:sz w:val="26"/>
        </w:rPr>
        <w:t>пуска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утилизации;</w:t>
      </w:r>
    </w:p>
    <w:p w:rsidR="005879A0" w:rsidRDefault="005879A0" w:rsidP="005879A0">
      <w:pPr>
        <w:jc w:val="both"/>
        <w:rPr>
          <w:sz w:val="26"/>
        </w:rPr>
        <w:sectPr w:rsidR="005879A0">
          <w:pgSz w:w="11910" w:h="16840"/>
          <w:pgMar w:top="620" w:right="739" w:bottom="280" w:left="1340" w:header="720" w:footer="720" w:gutter="0"/>
          <w:cols w:space="720"/>
        </w:sectPr>
      </w:pP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spacing w:before="72"/>
        <w:ind w:left="960"/>
        <w:jc w:val="left"/>
        <w:rPr>
          <w:sz w:val="26"/>
        </w:rPr>
      </w:pPr>
      <w:r>
        <w:rPr>
          <w:sz w:val="26"/>
        </w:rPr>
        <w:lastRenderedPageBreak/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быту;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jc w:val="left"/>
        <w:rPr>
          <w:sz w:val="26"/>
        </w:rPr>
      </w:pPr>
      <w:r>
        <w:rPr>
          <w:sz w:val="26"/>
        </w:rPr>
        <w:t>гарантийный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дату</w:t>
      </w:r>
      <w:r>
        <w:rPr>
          <w:spacing w:val="-2"/>
          <w:sz w:val="26"/>
        </w:rPr>
        <w:t xml:space="preserve"> изготовления;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jc w:val="left"/>
        <w:rPr>
          <w:sz w:val="26"/>
        </w:rPr>
      </w:pPr>
      <w:r>
        <w:rPr>
          <w:sz w:val="26"/>
        </w:rPr>
        <w:t>предупреждение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бытового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пиротехнического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изделия;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jc w:val="left"/>
        <w:rPr>
          <w:sz w:val="26"/>
        </w:rPr>
      </w:pPr>
      <w:r>
        <w:rPr>
          <w:sz w:val="26"/>
        </w:rPr>
        <w:t>действия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нештатных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ситуаций;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jc w:val="left"/>
        <w:rPr>
          <w:sz w:val="26"/>
        </w:rPr>
      </w:pPr>
      <w:r>
        <w:rPr>
          <w:sz w:val="26"/>
        </w:rPr>
        <w:t>действия в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случае </w:t>
      </w:r>
      <w:r>
        <w:rPr>
          <w:spacing w:val="-2"/>
          <w:sz w:val="26"/>
        </w:rPr>
        <w:t>пожара;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961"/>
        </w:tabs>
        <w:ind w:left="960"/>
        <w:jc w:val="left"/>
        <w:rPr>
          <w:sz w:val="26"/>
        </w:rPr>
      </w:pPr>
      <w:r>
        <w:rPr>
          <w:sz w:val="26"/>
        </w:rPr>
        <w:t xml:space="preserve">реквизиты </w:t>
      </w:r>
      <w:r>
        <w:rPr>
          <w:spacing w:val="-2"/>
          <w:sz w:val="26"/>
        </w:rPr>
        <w:t>изготовителя;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1076"/>
        </w:tabs>
        <w:ind w:right="698" w:firstLine="709"/>
        <w:rPr>
          <w:sz w:val="26"/>
        </w:rPr>
      </w:pPr>
      <w:r>
        <w:rPr>
          <w:sz w:val="26"/>
        </w:rPr>
        <w:t>информацию по сертификации и другие сведения, обусловленные спецификой изделия.</w:t>
      </w:r>
    </w:p>
    <w:p w:rsidR="005879A0" w:rsidRDefault="005879A0" w:rsidP="005879A0">
      <w:pPr>
        <w:pStyle w:val="a3"/>
        <w:ind w:right="699"/>
      </w:pPr>
      <w: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«Внимание!».</w:t>
      </w:r>
    </w:p>
    <w:p w:rsidR="005879A0" w:rsidRDefault="005879A0" w:rsidP="005879A0">
      <w:pPr>
        <w:pStyle w:val="a3"/>
        <w:ind w:right="698"/>
      </w:pPr>
      <w:r>
        <w:t>Для</w:t>
      </w:r>
      <w:r>
        <w:rPr>
          <w:spacing w:val="80"/>
          <w:w w:val="150"/>
        </w:rPr>
        <w:t xml:space="preserve"> </w:t>
      </w:r>
      <w:r>
        <w:t>того,</w:t>
      </w:r>
      <w:r>
        <w:rPr>
          <w:spacing w:val="80"/>
          <w:w w:val="150"/>
        </w:rPr>
        <w:t xml:space="preserve"> </w:t>
      </w:r>
      <w:r>
        <w:t>чтобы</w:t>
      </w:r>
      <w:r>
        <w:rPr>
          <w:spacing w:val="80"/>
          <w:w w:val="150"/>
        </w:rPr>
        <w:t xml:space="preserve"> </w:t>
      </w:r>
      <w:r>
        <w:t>новогодний</w:t>
      </w:r>
      <w:r>
        <w:rPr>
          <w:spacing w:val="80"/>
          <w:w w:val="150"/>
        </w:rPr>
        <w:t xml:space="preserve"> </w:t>
      </w:r>
      <w:r>
        <w:t>фейерверк</w:t>
      </w:r>
      <w:r>
        <w:rPr>
          <w:spacing w:val="80"/>
          <w:w w:val="150"/>
        </w:rPr>
        <w:t xml:space="preserve"> </w:t>
      </w:r>
      <w:r>
        <w:t>приносил</w:t>
      </w:r>
      <w:r>
        <w:rPr>
          <w:spacing w:val="80"/>
          <w:w w:val="150"/>
        </w:rPr>
        <w:t xml:space="preserve"> </w:t>
      </w:r>
      <w:r>
        <w:t>только</w:t>
      </w:r>
      <w:r>
        <w:rPr>
          <w:spacing w:val="80"/>
          <w:w w:val="150"/>
        </w:rPr>
        <w:t xml:space="preserve"> </w:t>
      </w:r>
      <w:r>
        <w:t xml:space="preserve">радость, не покупайте товар сомнительного качества на рынках, с рук, требуйте необходимые сертификаты и внимательно читайте инструкцию по его </w:t>
      </w:r>
      <w:r>
        <w:rPr>
          <w:spacing w:val="-2"/>
        </w:rPr>
        <w:t>применению.</w:t>
      </w:r>
    </w:p>
    <w:p w:rsidR="005879A0" w:rsidRDefault="005879A0" w:rsidP="005879A0">
      <w:pPr>
        <w:pStyle w:val="a3"/>
        <w:ind w:left="809" w:firstLine="0"/>
      </w:pPr>
      <w:r>
        <w:t>Помните,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применении</w:t>
      </w:r>
      <w:r>
        <w:rPr>
          <w:spacing w:val="-5"/>
        </w:rPr>
        <w:t xml:space="preserve"> </w:t>
      </w:r>
      <w:r>
        <w:t>пиротехники</w:t>
      </w:r>
      <w:r>
        <w:rPr>
          <w:spacing w:val="-5"/>
        </w:rPr>
        <w:t xml:space="preserve"> </w:t>
      </w:r>
      <w:r>
        <w:rPr>
          <w:spacing w:val="-2"/>
        </w:rPr>
        <w:t>запрещается: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1035"/>
        </w:tabs>
        <w:ind w:right="698" w:firstLine="709"/>
        <w:rPr>
          <w:sz w:val="26"/>
        </w:rPr>
      </w:pPr>
      <w:r>
        <w:rPr>
          <w:sz w:val="26"/>
        </w:rPr>
        <w:t>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1232"/>
        </w:tabs>
        <w:ind w:right="699" w:firstLine="709"/>
        <w:rPr>
          <w:sz w:val="26"/>
        </w:rPr>
      </w:pPr>
      <w:proofErr w:type="gramStart"/>
      <w:r>
        <w:rPr>
          <w:sz w:val="26"/>
        </w:rPr>
        <w:t>использовать</w:t>
      </w:r>
      <w:r>
        <w:rPr>
          <w:spacing w:val="80"/>
          <w:sz w:val="26"/>
        </w:rPr>
        <w:t xml:space="preserve">  </w:t>
      </w:r>
      <w:r>
        <w:rPr>
          <w:sz w:val="26"/>
        </w:rPr>
        <w:t>лицам</w:t>
      </w:r>
      <w:proofErr w:type="gramEnd"/>
      <w:r>
        <w:rPr>
          <w:spacing w:val="80"/>
          <w:sz w:val="26"/>
        </w:rPr>
        <w:t xml:space="preserve">  </w:t>
      </w:r>
      <w:r>
        <w:rPr>
          <w:sz w:val="26"/>
        </w:rPr>
        <w:t>моложе,</w:t>
      </w:r>
      <w:r>
        <w:rPr>
          <w:spacing w:val="80"/>
          <w:sz w:val="26"/>
        </w:rPr>
        <w:t xml:space="preserve">  </w:t>
      </w:r>
      <w:r>
        <w:rPr>
          <w:sz w:val="26"/>
        </w:rPr>
        <w:t>чем</w:t>
      </w:r>
      <w:r>
        <w:rPr>
          <w:spacing w:val="80"/>
          <w:sz w:val="26"/>
        </w:rPr>
        <w:t xml:space="preserve">  </w:t>
      </w:r>
      <w:r>
        <w:rPr>
          <w:sz w:val="26"/>
        </w:rPr>
        <w:t>указано</w:t>
      </w:r>
      <w:r>
        <w:rPr>
          <w:spacing w:val="80"/>
          <w:sz w:val="26"/>
        </w:rPr>
        <w:t xml:space="preserve">  </w:t>
      </w:r>
      <w:r>
        <w:rPr>
          <w:sz w:val="26"/>
        </w:rPr>
        <w:t xml:space="preserve">производителем, на территории </w:t>
      </w:r>
      <w:proofErr w:type="spellStart"/>
      <w:r>
        <w:rPr>
          <w:sz w:val="26"/>
        </w:rPr>
        <w:t>взрыво</w:t>
      </w:r>
      <w:proofErr w:type="spellEnd"/>
      <w:r>
        <w:rPr>
          <w:sz w:val="26"/>
        </w:rPr>
        <w:t>- и пожароопасных объектов;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1187"/>
        </w:tabs>
        <w:ind w:right="699" w:firstLine="774"/>
        <w:rPr>
          <w:sz w:val="26"/>
        </w:rPr>
      </w:pPr>
      <w:r>
        <w:rPr>
          <w:sz w:val="26"/>
        </w:rPr>
        <w:t>применять в зданиях и сооружениях, если это не разрешено руководством по эксплуатации;</w:t>
      </w:r>
    </w:p>
    <w:p w:rsidR="005879A0" w:rsidRDefault="005879A0" w:rsidP="005879A0">
      <w:pPr>
        <w:pStyle w:val="a5"/>
        <w:numPr>
          <w:ilvl w:val="0"/>
          <w:numId w:val="2"/>
        </w:numPr>
        <w:tabs>
          <w:tab w:val="left" w:pos="1044"/>
        </w:tabs>
        <w:ind w:right="700" w:firstLine="709"/>
        <w:rPr>
          <w:sz w:val="26"/>
        </w:rPr>
      </w:pPr>
      <w:r>
        <w:rPr>
          <w:sz w:val="26"/>
        </w:rPr>
        <w:t>не пользоваться изделиями кустарного изготовления, не имеющими сертификатов соответствия.</w:t>
      </w:r>
    </w:p>
    <w:p w:rsidR="005879A0" w:rsidRDefault="005879A0" w:rsidP="005879A0">
      <w:pPr>
        <w:pStyle w:val="a3"/>
        <w:ind w:right="698"/>
      </w:pPr>
      <w:r>
        <w:t>Нередко</w:t>
      </w:r>
      <w:r>
        <w:rPr>
          <w:spacing w:val="-7"/>
        </w:rPr>
        <w:t xml:space="preserve"> </w:t>
      </w:r>
      <w:r>
        <w:t>пожары</w:t>
      </w:r>
      <w:r>
        <w:rPr>
          <w:spacing w:val="-7"/>
        </w:rPr>
        <w:t xml:space="preserve"> </w:t>
      </w:r>
      <w:r>
        <w:t>происходят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несоблюдения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необходимо применять электро-гирлянды заводского изготовления.</w:t>
      </w:r>
    </w:p>
    <w:p w:rsidR="005879A0" w:rsidRDefault="005879A0" w:rsidP="00FF5E43">
      <w:pPr>
        <w:pStyle w:val="a3"/>
        <w:ind w:right="698"/>
        <w:sectPr w:rsidR="005879A0">
          <w:pgSz w:w="11910" w:h="16840"/>
          <w:pgMar w:top="620" w:right="739" w:bottom="280" w:left="1340" w:header="720" w:footer="720" w:gutter="0"/>
          <w:cols w:space="720"/>
        </w:sectPr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пожара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немедленно</w:t>
      </w:r>
      <w:r>
        <w:rPr>
          <w:spacing w:val="-11"/>
        </w:rPr>
        <w:t xml:space="preserve"> </w:t>
      </w:r>
      <w:r>
        <w:t>сообщить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пожарную</w:t>
      </w:r>
      <w:r>
        <w:rPr>
          <w:spacing w:val="-11"/>
        </w:rPr>
        <w:t xml:space="preserve"> </w:t>
      </w:r>
      <w:r>
        <w:t>охрану</w:t>
      </w:r>
      <w:r>
        <w:rPr>
          <w:spacing w:val="-10"/>
        </w:rPr>
        <w:t xml:space="preserve"> </w:t>
      </w:r>
      <w:r>
        <w:t xml:space="preserve">по телефону: «101» или в Единую дежурно-диспетчерскую службу – «112». </w:t>
      </w:r>
      <w:proofErr w:type="gramStart"/>
      <w:r>
        <w:t>Организуйте</w:t>
      </w:r>
      <w:r>
        <w:rPr>
          <w:spacing w:val="40"/>
        </w:rPr>
        <w:t xml:space="preserve">  </w:t>
      </w:r>
      <w:r>
        <w:t>спасение</w:t>
      </w:r>
      <w:proofErr w:type="gramEnd"/>
      <w:r>
        <w:rPr>
          <w:spacing w:val="40"/>
        </w:rPr>
        <w:t xml:space="preserve">  </w:t>
      </w:r>
      <w:r>
        <w:t>людей,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первую</w:t>
      </w:r>
      <w:r>
        <w:rPr>
          <w:spacing w:val="40"/>
        </w:rPr>
        <w:t xml:space="preserve">  </w:t>
      </w:r>
      <w:r>
        <w:t>очередь</w:t>
      </w:r>
      <w:r>
        <w:rPr>
          <w:spacing w:val="40"/>
        </w:rPr>
        <w:t xml:space="preserve">  </w:t>
      </w:r>
      <w:r>
        <w:t>детей,</w:t>
      </w:r>
      <w:r>
        <w:rPr>
          <w:spacing w:val="40"/>
        </w:rPr>
        <w:t xml:space="preserve">  </w:t>
      </w:r>
      <w:r>
        <w:t>примите</w:t>
      </w:r>
      <w:r>
        <w:rPr>
          <w:spacing w:val="40"/>
        </w:rPr>
        <w:t xml:space="preserve">  </w:t>
      </w:r>
      <w:r>
        <w:t>меры к тушению пожара и встрече пожарных подразделений.</w:t>
      </w:r>
    </w:p>
    <w:p w:rsidR="001679A0" w:rsidRDefault="001679A0">
      <w:bookmarkStart w:id="0" w:name="_GoBack"/>
      <w:bookmarkEnd w:id="0"/>
    </w:p>
    <w:sectPr w:rsidR="0016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4E3"/>
    <w:multiLevelType w:val="hybridMultilevel"/>
    <w:tmpl w:val="57A49934"/>
    <w:lvl w:ilvl="0" w:tplc="F4DAEDCE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8D0A01A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83361F6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732D72E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859051C8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ECB43F26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9B24D92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44EC7E3C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4B94DFDA">
      <w:numFmt w:val="bullet"/>
      <w:lvlText w:val="•"/>
      <w:lvlJc w:val="left"/>
      <w:pPr>
        <w:ind w:left="788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08F33C1"/>
    <w:multiLevelType w:val="hybridMultilevel"/>
    <w:tmpl w:val="48BEF988"/>
    <w:lvl w:ilvl="0" w:tplc="8D6CD274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21AE53E">
      <w:numFmt w:val="bullet"/>
      <w:lvlText w:val="•"/>
      <w:lvlJc w:val="left"/>
      <w:pPr>
        <w:ind w:left="1072" w:hanging="152"/>
      </w:pPr>
      <w:rPr>
        <w:rFonts w:hint="default"/>
        <w:lang w:val="ru-RU" w:eastAsia="en-US" w:bidi="ar-SA"/>
      </w:rPr>
    </w:lvl>
    <w:lvl w:ilvl="2" w:tplc="26A859B2">
      <w:numFmt w:val="bullet"/>
      <w:lvlText w:val="•"/>
      <w:lvlJc w:val="left"/>
      <w:pPr>
        <w:ind w:left="2045" w:hanging="152"/>
      </w:pPr>
      <w:rPr>
        <w:rFonts w:hint="default"/>
        <w:lang w:val="ru-RU" w:eastAsia="en-US" w:bidi="ar-SA"/>
      </w:rPr>
    </w:lvl>
    <w:lvl w:ilvl="3" w:tplc="6AD25E28">
      <w:numFmt w:val="bullet"/>
      <w:lvlText w:val="•"/>
      <w:lvlJc w:val="left"/>
      <w:pPr>
        <w:ind w:left="3017" w:hanging="152"/>
      </w:pPr>
      <w:rPr>
        <w:rFonts w:hint="default"/>
        <w:lang w:val="ru-RU" w:eastAsia="en-US" w:bidi="ar-SA"/>
      </w:rPr>
    </w:lvl>
    <w:lvl w:ilvl="4" w:tplc="C09258B8">
      <w:numFmt w:val="bullet"/>
      <w:lvlText w:val="•"/>
      <w:lvlJc w:val="left"/>
      <w:pPr>
        <w:ind w:left="3990" w:hanging="152"/>
      </w:pPr>
      <w:rPr>
        <w:rFonts w:hint="default"/>
        <w:lang w:val="ru-RU" w:eastAsia="en-US" w:bidi="ar-SA"/>
      </w:rPr>
    </w:lvl>
    <w:lvl w:ilvl="5" w:tplc="FD3CAE84">
      <w:numFmt w:val="bullet"/>
      <w:lvlText w:val="•"/>
      <w:lvlJc w:val="left"/>
      <w:pPr>
        <w:ind w:left="4963" w:hanging="152"/>
      </w:pPr>
      <w:rPr>
        <w:rFonts w:hint="default"/>
        <w:lang w:val="ru-RU" w:eastAsia="en-US" w:bidi="ar-SA"/>
      </w:rPr>
    </w:lvl>
    <w:lvl w:ilvl="6" w:tplc="A3C41AD0">
      <w:numFmt w:val="bullet"/>
      <w:lvlText w:val="•"/>
      <w:lvlJc w:val="left"/>
      <w:pPr>
        <w:ind w:left="5935" w:hanging="152"/>
      </w:pPr>
      <w:rPr>
        <w:rFonts w:hint="default"/>
        <w:lang w:val="ru-RU" w:eastAsia="en-US" w:bidi="ar-SA"/>
      </w:rPr>
    </w:lvl>
    <w:lvl w:ilvl="7" w:tplc="274297F6">
      <w:numFmt w:val="bullet"/>
      <w:lvlText w:val="•"/>
      <w:lvlJc w:val="left"/>
      <w:pPr>
        <w:ind w:left="6908" w:hanging="152"/>
      </w:pPr>
      <w:rPr>
        <w:rFonts w:hint="default"/>
        <w:lang w:val="ru-RU" w:eastAsia="en-US" w:bidi="ar-SA"/>
      </w:rPr>
    </w:lvl>
    <w:lvl w:ilvl="8" w:tplc="1C621AF6">
      <w:numFmt w:val="bullet"/>
      <w:lvlText w:val="•"/>
      <w:lvlJc w:val="left"/>
      <w:pPr>
        <w:ind w:left="7880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4"/>
    <w:rsid w:val="001679A0"/>
    <w:rsid w:val="00577094"/>
    <w:rsid w:val="005879A0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CD94-3B95-4090-805A-903C690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7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79A0"/>
    <w:pPr>
      <w:ind w:left="100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879A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879A0"/>
    <w:pPr>
      <w:ind w:left="10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fiancce1</dc:creator>
  <cp:keywords/>
  <dc:description/>
  <cp:lastModifiedBy>fiancce1</cp:lastModifiedBy>
  <cp:revision>3</cp:revision>
  <dcterms:created xsi:type="dcterms:W3CDTF">2023-12-12T10:28:00Z</dcterms:created>
  <dcterms:modified xsi:type="dcterms:W3CDTF">2023-12-12T10:55:00Z</dcterms:modified>
</cp:coreProperties>
</file>